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98FF56" w14:textId="20DFCF39" w:rsidR="001B3D56" w:rsidRDefault="006B362E" w:rsidP="001646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51F00A6F" wp14:editId="08A44460">
            <wp:extent cx="2800350" cy="1095375"/>
            <wp:effectExtent l="0" t="0" r="0" b="9525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00350" cy="1095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b/>
          <w:sz w:val="26"/>
          <w:szCs w:val="26"/>
        </w:rPr>
        <w:t xml:space="preserve">       </w:t>
      </w:r>
      <w:r>
        <w:rPr>
          <w:rFonts w:ascii="Times New Roman" w:hAnsi="Times New Roman"/>
          <w:b/>
          <w:noProof/>
          <w:sz w:val="26"/>
          <w:szCs w:val="26"/>
          <w:lang w:eastAsia="ru-RU"/>
        </w:rPr>
        <w:drawing>
          <wp:inline distT="0" distB="0" distL="0" distR="0" wp14:anchorId="79FDAFF2" wp14:editId="468C1091">
            <wp:extent cx="1171575" cy="1117724"/>
            <wp:effectExtent l="0" t="0" r="0" b="6350"/>
            <wp:docPr id="175915338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9153388" name="Рисунок 1759153388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1526" cy="11367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88610E" w14:textId="77777777" w:rsidR="001B3D56" w:rsidRPr="001610E8" w:rsidRDefault="001B3D56" w:rsidP="0016461A">
      <w:pPr>
        <w:spacing w:after="0" w:line="240" w:lineRule="auto"/>
        <w:jc w:val="center"/>
        <w:rPr>
          <w:rFonts w:ascii="Times New Roman" w:hAnsi="Times New Roman"/>
          <w:b/>
          <w:sz w:val="12"/>
          <w:szCs w:val="12"/>
        </w:rPr>
      </w:pPr>
    </w:p>
    <w:p w14:paraId="55E9FBE5" w14:textId="77777777" w:rsidR="0016461A" w:rsidRPr="00566778" w:rsidRDefault="0016461A" w:rsidP="001646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Круглый стол</w:t>
      </w:r>
    </w:p>
    <w:p w14:paraId="0C716858" w14:textId="0C7867F9" w:rsidR="0016461A" w:rsidRPr="000F5D6F" w:rsidRDefault="0016461A" w:rsidP="0016461A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0F5D6F">
        <w:rPr>
          <w:rFonts w:ascii="Times New Roman" w:hAnsi="Times New Roman"/>
          <w:b/>
          <w:sz w:val="26"/>
          <w:szCs w:val="26"/>
        </w:rPr>
        <w:t>«</w:t>
      </w:r>
      <w:r w:rsidR="000F5D6F" w:rsidRPr="000F5D6F">
        <w:rPr>
          <w:rFonts w:ascii="Times New Roman" w:hAnsi="Times New Roman" w:cs="Times New Roman"/>
          <w:b/>
          <w:color w:val="000000"/>
          <w:sz w:val="24"/>
          <w:szCs w:val="24"/>
        </w:rPr>
        <w:t>Независимая оценка квалификаций в сфере архитектурно-строительного проектирования: цели, опыт проведения, пути совершенствования</w:t>
      </w:r>
      <w:r w:rsidRPr="000F5D6F">
        <w:rPr>
          <w:rFonts w:ascii="Times New Roman" w:hAnsi="Times New Roman"/>
          <w:b/>
          <w:sz w:val="26"/>
          <w:szCs w:val="26"/>
        </w:rPr>
        <w:t>»</w:t>
      </w:r>
    </w:p>
    <w:p w14:paraId="75BCBDE0" w14:textId="77777777" w:rsidR="0016461A" w:rsidRPr="001610E8" w:rsidRDefault="0016461A" w:rsidP="0016461A">
      <w:pPr>
        <w:spacing w:after="0" w:line="240" w:lineRule="auto"/>
        <w:rPr>
          <w:rFonts w:ascii="Times New Roman" w:hAnsi="Times New Roman"/>
          <w:sz w:val="12"/>
          <w:szCs w:val="12"/>
        </w:rPr>
      </w:pPr>
    </w:p>
    <w:p w14:paraId="659173E2" w14:textId="77777777" w:rsidR="00FD1862" w:rsidRDefault="00FD1862" w:rsidP="00FD1862">
      <w:pPr>
        <w:spacing w:after="0" w:line="240" w:lineRule="auto"/>
        <w:jc w:val="center"/>
        <w:rPr>
          <w:rFonts w:ascii="Times New Roman" w:hAnsi="Times New Roman"/>
          <w:i/>
          <w:sz w:val="24"/>
          <w:szCs w:val="24"/>
        </w:rPr>
      </w:pPr>
      <w:r w:rsidRPr="00B21280">
        <w:rPr>
          <w:rFonts w:ascii="Times New Roman" w:hAnsi="Times New Roman"/>
          <w:i/>
          <w:sz w:val="24"/>
          <w:szCs w:val="24"/>
        </w:rPr>
        <w:t>В рамках подготовки городской X</w:t>
      </w:r>
      <w:proofErr w:type="gramStart"/>
      <w:r>
        <w:rPr>
          <w:rFonts w:ascii="Times New Roman" w:hAnsi="Times New Roman"/>
          <w:i/>
          <w:sz w:val="24"/>
          <w:szCs w:val="24"/>
        </w:rPr>
        <w:t>Х</w:t>
      </w:r>
      <w:proofErr w:type="gramEnd"/>
      <w:r>
        <w:rPr>
          <w:rFonts w:ascii="Times New Roman" w:hAnsi="Times New Roman"/>
          <w:i/>
          <w:sz w:val="24"/>
          <w:szCs w:val="24"/>
          <w:lang w:val="en-US"/>
        </w:rPr>
        <w:t>I</w:t>
      </w:r>
      <w:r w:rsidRPr="00B21280">
        <w:rPr>
          <w:rFonts w:ascii="Times New Roman" w:hAnsi="Times New Roman"/>
          <w:i/>
          <w:sz w:val="24"/>
          <w:szCs w:val="24"/>
        </w:rPr>
        <w:t xml:space="preserve"> практической конференции </w:t>
      </w:r>
      <w:r w:rsidRPr="000A1171">
        <w:rPr>
          <w:rFonts w:ascii="Times New Roman" w:hAnsi="Times New Roman"/>
          <w:i/>
          <w:sz w:val="24"/>
          <w:szCs w:val="24"/>
        </w:rPr>
        <w:t>«</w:t>
      </w:r>
      <w:r>
        <w:rPr>
          <w:rFonts w:ascii="Times New Roman" w:hAnsi="Times New Roman"/>
          <w:i/>
          <w:sz w:val="24"/>
          <w:szCs w:val="24"/>
        </w:rPr>
        <w:t>Качество строительства и деловой среды в инвестиционно-строительных комплексах Санкт-Петербурга и Ленинградской области</w:t>
      </w:r>
      <w:r w:rsidRPr="000A1171">
        <w:rPr>
          <w:rFonts w:ascii="Times New Roman" w:hAnsi="Times New Roman"/>
          <w:i/>
          <w:sz w:val="24"/>
          <w:szCs w:val="24"/>
        </w:rPr>
        <w:t>»</w:t>
      </w:r>
    </w:p>
    <w:p w14:paraId="531A576E" w14:textId="77777777" w:rsidR="001B3D56" w:rsidRPr="009A5E1E" w:rsidRDefault="001B3D56" w:rsidP="0016461A">
      <w:pPr>
        <w:spacing w:after="0" w:line="240" w:lineRule="auto"/>
        <w:rPr>
          <w:rFonts w:ascii="Times New Roman" w:hAnsi="Times New Roman"/>
          <w:b/>
          <w:sz w:val="8"/>
          <w:szCs w:val="8"/>
        </w:rPr>
      </w:pPr>
    </w:p>
    <w:p w14:paraId="2D42147C" w14:textId="77777777" w:rsidR="0016461A" w:rsidRDefault="0016461A" w:rsidP="0016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2FC">
        <w:rPr>
          <w:rFonts w:ascii="Times New Roman" w:hAnsi="Times New Roman"/>
          <w:b/>
          <w:sz w:val="24"/>
          <w:szCs w:val="24"/>
        </w:rPr>
        <w:t>Организаторы</w:t>
      </w:r>
      <w:r>
        <w:rPr>
          <w:rFonts w:ascii="Times New Roman" w:hAnsi="Times New Roman"/>
          <w:sz w:val="24"/>
          <w:szCs w:val="24"/>
        </w:rPr>
        <w:t>:</w:t>
      </w:r>
    </w:p>
    <w:p w14:paraId="44C10841" w14:textId="16BA0DDC" w:rsidR="0016461A" w:rsidRDefault="0016461A" w:rsidP="00164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Национальное объединение изыскателей и проектировщиков</w:t>
      </w:r>
    </w:p>
    <w:p w14:paraId="5B18B6B5" w14:textId="7F7BA049" w:rsidR="0016461A" w:rsidRDefault="0016461A" w:rsidP="0016461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Санкт-Петербургский Союз строительных компаний</w:t>
      </w:r>
    </w:p>
    <w:p w14:paraId="76AEB086" w14:textId="77777777" w:rsidR="0016461A" w:rsidRPr="009A5E1E" w:rsidRDefault="0016461A" w:rsidP="0016461A">
      <w:pPr>
        <w:spacing w:after="0" w:line="240" w:lineRule="auto"/>
        <w:jc w:val="center"/>
        <w:rPr>
          <w:rFonts w:ascii="Times New Roman" w:hAnsi="Times New Roman"/>
          <w:sz w:val="4"/>
          <w:szCs w:val="4"/>
        </w:rPr>
      </w:pPr>
    </w:p>
    <w:p w14:paraId="26B70C60" w14:textId="16D562DE" w:rsidR="0016461A" w:rsidRPr="00A156F4" w:rsidRDefault="0016461A" w:rsidP="0016461A">
      <w:pPr>
        <w:spacing w:after="0" w:line="240" w:lineRule="auto"/>
        <w:rPr>
          <w:rFonts w:ascii="Times New Roman" w:hAnsi="Times New Roman"/>
          <w:sz w:val="16"/>
          <w:szCs w:val="24"/>
        </w:rPr>
      </w:pPr>
      <w:r w:rsidRPr="003262FC">
        <w:rPr>
          <w:rFonts w:ascii="Times New Roman" w:hAnsi="Times New Roman"/>
          <w:b/>
          <w:sz w:val="24"/>
          <w:szCs w:val="24"/>
        </w:rPr>
        <w:t>Дата проведения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2</w:t>
      </w:r>
      <w:r w:rsidR="00F01294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июня 2023 года</w:t>
      </w:r>
    </w:p>
    <w:p w14:paraId="576296EA" w14:textId="73652858" w:rsidR="0016461A" w:rsidRPr="00B90F4B" w:rsidRDefault="0016461A" w:rsidP="0016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2FC">
        <w:rPr>
          <w:rFonts w:ascii="Times New Roman" w:hAnsi="Times New Roman"/>
          <w:b/>
          <w:sz w:val="24"/>
          <w:szCs w:val="24"/>
        </w:rPr>
        <w:t>Время проведения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  <w:t>10.00</w:t>
      </w:r>
    </w:p>
    <w:p w14:paraId="742F8570" w14:textId="77777777" w:rsidR="0016461A" w:rsidRPr="0016461A" w:rsidRDefault="0016461A" w:rsidP="0016461A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3262FC">
        <w:rPr>
          <w:rFonts w:ascii="Times New Roman" w:hAnsi="Times New Roman"/>
          <w:b/>
          <w:sz w:val="24"/>
          <w:szCs w:val="24"/>
        </w:rPr>
        <w:t>Место проведения</w:t>
      </w:r>
      <w:r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ab/>
      </w:r>
      <w:r w:rsidRPr="0016461A">
        <w:rPr>
          <w:rFonts w:ascii="Times New Roman" w:hAnsi="Times New Roman"/>
          <w:sz w:val="24"/>
          <w:szCs w:val="24"/>
        </w:rPr>
        <w:t xml:space="preserve">2-я </w:t>
      </w:r>
      <w:proofErr w:type="gramStart"/>
      <w:r w:rsidRPr="0016461A">
        <w:rPr>
          <w:rFonts w:ascii="Times New Roman" w:hAnsi="Times New Roman"/>
          <w:sz w:val="24"/>
          <w:szCs w:val="24"/>
        </w:rPr>
        <w:t>Красноармейская</w:t>
      </w:r>
      <w:proofErr w:type="gramEnd"/>
      <w:r w:rsidRPr="0016461A">
        <w:rPr>
          <w:rFonts w:ascii="Times New Roman" w:hAnsi="Times New Roman"/>
          <w:sz w:val="24"/>
          <w:szCs w:val="24"/>
        </w:rPr>
        <w:t xml:space="preserve"> ул., 4</w:t>
      </w:r>
    </w:p>
    <w:p w14:paraId="7C447941" w14:textId="5E1F055C" w:rsidR="0016461A" w:rsidRDefault="0016461A" w:rsidP="0016461A">
      <w:pPr>
        <w:spacing w:after="0" w:line="240" w:lineRule="auto"/>
        <w:ind w:left="1416" w:firstLine="708"/>
        <w:rPr>
          <w:rFonts w:ascii="Times New Roman" w:hAnsi="Times New Roman"/>
          <w:sz w:val="24"/>
          <w:szCs w:val="24"/>
        </w:rPr>
      </w:pPr>
      <w:r w:rsidRPr="0016461A">
        <w:rPr>
          <w:rFonts w:ascii="Times New Roman" w:hAnsi="Times New Roman"/>
          <w:sz w:val="24"/>
          <w:szCs w:val="24"/>
        </w:rPr>
        <w:t xml:space="preserve">Зал заседаний Ученого совета </w:t>
      </w:r>
      <w:proofErr w:type="spellStart"/>
      <w:r w:rsidRPr="0016461A">
        <w:rPr>
          <w:rFonts w:ascii="Times New Roman" w:hAnsi="Times New Roman"/>
          <w:sz w:val="24"/>
          <w:szCs w:val="24"/>
        </w:rPr>
        <w:t>СПбГАСУ</w:t>
      </w:r>
      <w:proofErr w:type="spellEnd"/>
    </w:p>
    <w:p w14:paraId="7253F2D8" w14:textId="77777777" w:rsidR="00FD1862" w:rsidRPr="001610E8" w:rsidRDefault="00FD1862" w:rsidP="0016461A">
      <w:pPr>
        <w:spacing w:after="0" w:line="240" w:lineRule="auto"/>
        <w:ind w:firstLine="397"/>
        <w:rPr>
          <w:rFonts w:ascii="Times New Roman" w:hAnsi="Times New Roman"/>
          <w:sz w:val="12"/>
          <w:szCs w:val="12"/>
        </w:rPr>
      </w:pPr>
    </w:p>
    <w:p w14:paraId="5436EF59" w14:textId="1226B755" w:rsidR="0016461A" w:rsidRDefault="0016461A" w:rsidP="0016461A">
      <w:pPr>
        <w:spacing w:after="0" w:line="240" w:lineRule="auto"/>
        <w:ind w:firstLine="397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Повестка дня (темы могут быть уточнены):</w:t>
      </w:r>
    </w:p>
    <w:p w14:paraId="3F4262FE" w14:textId="77777777" w:rsidR="000806B9" w:rsidRPr="001610E8" w:rsidRDefault="000806B9" w:rsidP="000806B9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73D71E55" w14:textId="77777777" w:rsidR="004E3A3E" w:rsidRPr="004E3A3E" w:rsidRDefault="004E3A3E" w:rsidP="004E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3E">
        <w:rPr>
          <w:rFonts w:ascii="Times New Roman" w:hAnsi="Times New Roman" w:cs="Times New Roman"/>
          <w:sz w:val="24"/>
          <w:szCs w:val="24"/>
        </w:rPr>
        <w:t xml:space="preserve">1. Идея, цели и задачи независимой оценки квалификации. </w:t>
      </w:r>
    </w:p>
    <w:p w14:paraId="1EB38F01" w14:textId="77777777" w:rsidR="004E3A3E" w:rsidRPr="004E3A3E" w:rsidRDefault="004E3A3E" w:rsidP="004E3A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E3A3E">
        <w:rPr>
          <w:rFonts w:ascii="Times New Roman" w:hAnsi="Times New Roman" w:cs="Times New Roman"/>
          <w:sz w:val="24"/>
          <w:szCs w:val="24"/>
        </w:rPr>
        <w:t>2. Кому и когда требуется проходить НОК</w:t>
      </w:r>
    </w:p>
    <w:p w14:paraId="78E20F5B" w14:textId="43B2798E" w:rsidR="00E22D77" w:rsidRPr="004E3A3E" w:rsidRDefault="004E3A3E" w:rsidP="004E3A3E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  <w:r w:rsidRPr="004E3A3E">
        <w:rPr>
          <w:rFonts w:ascii="Times New Roman" w:hAnsi="Times New Roman" w:cs="Times New Roman"/>
          <w:sz w:val="24"/>
          <w:szCs w:val="24"/>
        </w:rPr>
        <w:t>3. Некоторые проблемы оценки практического этапа НОК.</w:t>
      </w:r>
    </w:p>
    <w:p w14:paraId="705193A5" w14:textId="77777777" w:rsidR="004E3A3E" w:rsidRDefault="004E3A3E" w:rsidP="00E22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14:paraId="7B923F50" w14:textId="64DF9485" w:rsidR="0016461A" w:rsidRPr="00B7713E" w:rsidRDefault="0016461A" w:rsidP="00E22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713E">
        <w:rPr>
          <w:rFonts w:ascii="Times New Roman" w:hAnsi="Times New Roman" w:cs="Times New Roman"/>
          <w:b/>
          <w:bCs/>
          <w:sz w:val="24"/>
          <w:szCs w:val="24"/>
        </w:rPr>
        <w:t xml:space="preserve">К участию </w:t>
      </w:r>
      <w:proofErr w:type="gramStart"/>
      <w:r w:rsidRPr="00B7713E">
        <w:rPr>
          <w:rFonts w:ascii="Times New Roman" w:hAnsi="Times New Roman" w:cs="Times New Roman"/>
          <w:b/>
          <w:bCs/>
          <w:sz w:val="24"/>
          <w:szCs w:val="24"/>
        </w:rPr>
        <w:t>приглашены</w:t>
      </w:r>
      <w:proofErr w:type="gramEnd"/>
      <w:r w:rsidRPr="00B7713E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38359DD7" w14:textId="77777777" w:rsidR="00501DE1" w:rsidRPr="001610E8" w:rsidRDefault="00501DE1" w:rsidP="00E22D77">
      <w:pPr>
        <w:spacing w:after="0" w:line="240" w:lineRule="auto"/>
        <w:rPr>
          <w:rFonts w:ascii="Times New Roman" w:hAnsi="Times New Roman" w:cs="Times New Roman"/>
          <w:sz w:val="8"/>
          <w:szCs w:val="8"/>
        </w:rPr>
      </w:pPr>
    </w:p>
    <w:p w14:paraId="08AD3C29" w14:textId="7B8B0C5A" w:rsidR="0016461A" w:rsidRPr="008E145E" w:rsidRDefault="00501DE1" w:rsidP="00E22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145E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Вихров Александр Николаевич</w:t>
      </w:r>
      <w:r w:rsidR="00E55CB7" w:rsidRPr="008E145E">
        <w:rPr>
          <w:rFonts w:ascii="Times New Roman" w:hAnsi="Times New Roman" w:cs="Times New Roman"/>
          <w:sz w:val="24"/>
          <w:szCs w:val="24"/>
        </w:rPr>
        <w:t>,</w:t>
      </w:r>
      <w:r w:rsidRPr="008E145E">
        <w:rPr>
          <w:rFonts w:ascii="Times New Roman" w:hAnsi="Times New Roman" w:cs="Times New Roman"/>
          <w:sz w:val="24"/>
          <w:szCs w:val="24"/>
        </w:rPr>
        <w:t xml:space="preserve"> к</w:t>
      </w:r>
      <w:r w:rsidR="0016461A" w:rsidRPr="008E145E">
        <w:rPr>
          <w:rFonts w:ascii="Times New Roman" w:hAnsi="Times New Roman" w:cs="Times New Roman"/>
          <w:sz w:val="24"/>
          <w:szCs w:val="24"/>
        </w:rPr>
        <w:t xml:space="preserve">оординатор НОПРИЗ по </w:t>
      </w:r>
      <w:r w:rsidRPr="008E145E">
        <w:rPr>
          <w:rFonts w:ascii="Times New Roman" w:hAnsi="Times New Roman" w:cs="Times New Roman"/>
          <w:sz w:val="24"/>
          <w:szCs w:val="24"/>
        </w:rPr>
        <w:t>СЗФО</w:t>
      </w:r>
      <w:r w:rsidR="00E55CB7" w:rsidRPr="008E145E">
        <w:rPr>
          <w:rFonts w:ascii="Times New Roman" w:hAnsi="Times New Roman" w:cs="Times New Roman"/>
          <w:sz w:val="24"/>
          <w:szCs w:val="24"/>
        </w:rPr>
        <w:t>;</w:t>
      </w:r>
    </w:p>
    <w:p w14:paraId="71FC1092" w14:textId="77777777" w:rsidR="00807817" w:rsidRPr="00807817" w:rsidRDefault="00807817" w:rsidP="00807817">
      <w:pPr>
        <w:pStyle w:val="a7"/>
        <w:rPr>
          <w:rFonts w:ascii="Times New Roman" w:hAnsi="Times New Roman" w:cs="Times New Roman"/>
          <w:spacing w:val="-4"/>
          <w:sz w:val="24"/>
          <w:szCs w:val="24"/>
        </w:rPr>
      </w:pPr>
      <w:proofErr w:type="spellStart"/>
      <w:r w:rsidRPr="00807817">
        <w:rPr>
          <w:rFonts w:ascii="Times New Roman" w:hAnsi="Times New Roman" w:cs="Times New Roman"/>
          <w:b/>
          <w:i/>
          <w:sz w:val="24"/>
          <w:szCs w:val="24"/>
        </w:rPr>
        <w:t>Чусов</w:t>
      </w:r>
      <w:proofErr w:type="spellEnd"/>
      <w:r w:rsidRPr="00807817">
        <w:rPr>
          <w:rFonts w:ascii="Times New Roman" w:hAnsi="Times New Roman" w:cs="Times New Roman"/>
          <w:b/>
          <w:i/>
          <w:sz w:val="24"/>
          <w:szCs w:val="24"/>
        </w:rPr>
        <w:t xml:space="preserve"> Сергей Николаевич</w:t>
      </w:r>
      <w:r w:rsidRPr="00807817">
        <w:rPr>
          <w:rFonts w:ascii="Times New Roman" w:hAnsi="Times New Roman" w:cs="Times New Roman"/>
          <w:sz w:val="24"/>
          <w:szCs w:val="24"/>
        </w:rPr>
        <w:t xml:space="preserve">, заместитель координатора НОПРИЗ по СЗФО, директор </w:t>
      </w:r>
      <w:r w:rsidRPr="00807817">
        <w:rPr>
          <w:rFonts w:ascii="Times New Roman" w:hAnsi="Times New Roman" w:cs="Times New Roman"/>
          <w:spacing w:val="-4"/>
          <w:sz w:val="24"/>
          <w:szCs w:val="24"/>
        </w:rPr>
        <w:t>Ассоциации "Саморегулируемая организация "Проектировщики Северо-Запада"</w:t>
      </w:r>
    </w:p>
    <w:p w14:paraId="6EACC808" w14:textId="332EEDAC" w:rsidR="004E3A3E" w:rsidRPr="00807817" w:rsidRDefault="004E3A3E" w:rsidP="00807817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proofErr w:type="spellStart"/>
      <w:r w:rsidRPr="008078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Вронец</w:t>
      </w:r>
      <w:proofErr w:type="spellEnd"/>
      <w:r w:rsidRPr="0080781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Александр Петрович</w:t>
      </w:r>
      <w:r w:rsidRPr="00807817">
        <w:rPr>
          <w:rFonts w:ascii="Times New Roman" w:hAnsi="Times New Roman" w:cs="Times New Roman"/>
          <w:i/>
          <w:iCs/>
          <w:sz w:val="24"/>
          <w:szCs w:val="24"/>
        </w:rPr>
        <w:t xml:space="preserve">, </w:t>
      </w:r>
      <w:r w:rsidRPr="00807817">
        <w:rPr>
          <w:rFonts w:ascii="Times New Roman" w:hAnsi="Times New Roman" w:cs="Times New Roman"/>
          <w:iCs/>
          <w:sz w:val="24"/>
          <w:szCs w:val="24"/>
        </w:rPr>
        <w:t>вице-президент НОПРИЗ</w:t>
      </w:r>
      <w:r w:rsidR="008E145E">
        <w:rPr>
          <w:rFonts w:ascii="Times New Roman" w:hAnsi="Times New Roman" w:cs="Times New Roman"/>
          <w:iCs/>
          <w:sz w:val="24"/>
          <w:szCs w:val="24"/>
        </w:rPr>
        <w:t>;</w:t>
      </w:r>
      <w:r w:rsidR="00807817">
        <w:rPr>
          <w:rFonts w:ascii="Times New Roman" w:hAnsi="Times New Roman" w:cs="Times New Roman"/>
          <w:iCs/>
          <w:sz w:val="24"/>
          <w:szCs w:val="24"/>
        </w:rPr>
        <w:t xml:space="preserve"> </w:t>
      </w:r>
    </w:p>
    <w:p w14:paraId="04E76590" w14:textId="014DB6A3" w:rsidR="001739AD" w:rsidRPr="00807817" w:rsidRDefault="001739AD" w:rsidP="00807817">
      <w:pPr>
        <w:pStyle w:val="a7"/>
        <w:rPr>
          <w:rFonts w:ascii="Times New Roman" w:hAnsi="Times New Roman" w:cs="Times New Roman"/>
          <w:i/>
          <w:iCs/>
          <w:sz w:val="24"/>
          <w:szCs w:val="24"/>
        </w:rPr>
      </w:pPr>
      <w:r w:rsidRPr="00807817">
        <w:rPr>
          <w:rFonts w:ascii="Times New Roman" w:hAnsi="Times New Roman" w:cs="Times New Roman"/>
          <w:b/>
          <w:bCs/>
          <w:i/>
          <w:iCs/>
          <w:sz w:val="24"/>
          <w:szCs w:val="24"/>
        </w:rPr>
        <w:t>Прокопьева Надежда Александровна</w:t>
      </w:r>
      <w:r w:rsidRPr="00807817">
        <w:rPr>
          <w:rFonts w:ascii="Times New Roman" w:hAnsi="Times New Roman" w:cs="Times New Roman"/>
          <w:i/>
          <w:iCs/>
          <w:sz w:val="24"/>
          <w:szCs w:val="24"/>
        </w:rPr>
        <w:t>, член СПК, заместитель руководителя аппарата НОПРИЗ</w:t>
      </w:r>
      <w:r w:rsidR="008E145E">
        <w:rPr>
          <w:rFonts w:ascii="Times New Roman" w:hAnsi="Times New Roman" w:cs="Times New Roman"/>
          <w:i/>
          <w:iCs/>
          <w:sz w:val="24"/>
          <w:szCs w:val="24"/>
        </w:rPr>
        <w:t>;</w:t>
      </w:r>
    </w:p>
    <w:p w14:paraId="7A48A5E2" w14:textId="2A609BF4" w:rsidR="00807817" w:rsidRPr="00807817" w:rsidRDefault="00807817" w:rsidP="00807817">
      <w:pPr>
        <w:pStyle w:val="a7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807817">
        <w:rPr>
          <w:rFonts w:ascii="Times New Roman" w:hAnsi="Times New Roman" w:cs="Times New Roman"/>
          <w:b/>
          <w:i/>
          <w:sz w:val="24"/>
          <w:szCs w:val="24"/>
          <w:shd w:val="clear" w:color="auto" w:fill="FFFFFF"/>
        </w:rPr>
        <w:t>Мерзляков Евгений Владимирович</w:t>
      </w:r>
      <w:r w:rsidRPr="00807817">
        <w:rPr>
          <w:rFonts w:ascii="Times New Roman" w:hAnsi="Times New Roman" w:cs="Times New Roman"/>
          <w:sz w:val="24"/>
          <w:szCs w:val="24"/>
          <w:shd w:val="clear" w:color="auto" w:fill="FFFFFF"/>
        </w:rPr>
        <w:t>, директор департамента развития квалификаций НОПРИЗ</w:t>
      </w:r>
      <w:r w:rsidR="008E145E">
        <w:rPr>
          <w:rFonts w:ascii="Times New Roman" w:hAnsi="Times New Roman" w:cs="Times New Roman"/>
          <w:sz w:val="24"/>
          <w:szCs w:val="24"/>
          <w:shd w:val="clear" w:color="auto" w:fill="FFFFFF"/>
        </w:rPr>
        <w:t>;</w:t>
      </w:r>
    </w:p>
    <w:p w14:paraId="33B1C01A" w14:textId="77777777" w:rsidR="0016461A" w:rsidRDefault="0016461A" w:rsidP="00E22D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14:paraId="27AE7D80" w14:textId="77777777" w:rsidR="004E3A3E" w:rsidRPr="001610E8" w:rsidRDefault="004E3A3E" w:rsidP="00E22D7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A7D1290" w14:textId="77777777" w:rsidR="000F5D6F" w:rsidRDefault="00415610" w:rsidP="00E22D77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15610">
        <w:rPr>
          <w:rFonts w:ascii="Times New Roman" w:hAnsi="Times New Roman" w:cs="Times New Roman"/>
          <w:b/>
          <w:bCs/>
          <w:sz w:val="24"/>
          <w:szCs w:val="24"/>
        </w:rPr>
        <w:t>Модератор</w:t>
      </w:r>
      <w:r w:rsidR="000F5D6F">
        <w:rPr>
          <w:rFonts w:ascii="Times New Roman" w:hAnsi="Times New Roman" w:cs="Times New Roman"/>
          <w:b/>
          <w:bCs/>
          <w:sz w:val="24"/>
          <w:szCs w:val="24"/>
        </w:rPr>
        <w:t>ы</w:t>
      </w:r>
    </w:p>
    <w:p w14:paraId="1CC5CE25" w14:textId="485E81CA" w:rsidR="000F5D6F" w:rsidRPr="008E145E" w:rsidRDefault="00C64C2C" w:rsidP="00C64C2C">
      <w:pPr>
        <w:pStyle w:val="a7"/>
        <w:rPr>
          <w:rFonts w:ascii="Times New Roman" w:hAnsi="Times New Roman" w:cs="Times New Roman"/>
          <w:sz w:val="24"/>
          <w:szCs w:val="24"/>
        </w:rPr>
      </w:pPr>
      <w:proofErr w:type="spellStart"/>
      <w:r w:rsidRPr="00807817">
        <w:rPr>
          <w:rFonts w:ascii="Times New Roman" w:hAnsi="Times New Roman" w:cs="Times New Roman"/>
          <w:b/>
          <w:i/>
          <w:sz w:val="24"/>
          <w:szCs w:val="24"/>
        </w:rPr>
        <w:t>Чусов</w:t>
      </w:r>
      <w:proofErr w:type="spellEnd"/>
      <w:r w:rsidRPr="00807817">
        <w:rPr>
          <w:rFonts w:ascii="Times New Roman" w:hAnsi="Times New Roman" w:cs="Times New Roman"/>
          <w:b/>
          <w:i/>
          <w:sz w:val="24"/>
          <w:szCs w:val="24"/>
        </w:rPr>
        <w:t xml:space="preserve"> Сергей Николаевич</w:t>
      </w:r>
      <w:r w:rsidRPr="00807817">
        <w:rPr>
          <w:rFonts w:ascii="Times New Roman" w:hAnsi="Times New Roman" w:cs="Times New Roman"/>
          <w:sz w:val="24"/>
          <w:szCs w:val="24"/>
        </w:rPr>
        <w:t xml:space="preserve">, заместитель координатора НОПРИЗ по СЗФО, директор </w:t>
      </w:r>
      <w:r w:rsidRPr="00807817">
        <w:rPr>
          <w:rFonts w:ascii="Times New Roman" w:hAnsi="Times New Roman" w:cs="Times New Roman"/>
          <w:spacing w:val="-4"/>
          <w:sz w:val="24"/>
          <w:szCs w:val="24"/>
        </w:rPr>
        <w:t>Ассоциации "Саморегулируемая организация "Проектировщики Северо-Запада"</w:t>
      </w:r>
      <w:r w:rsidR="000F5D6F" w:rsidRPr="008E145E">
        <w:rPr>
          <w:rFonts w:ascii="Times New Roman" w:hAnsi="Times New Roman" w:cs="Times New Roman"/>
          <w:sz w:val="24"/>
          <w:szCs w:val="24"/>
        </w:rPr>
        <w:t>;</w:t>
      </w:r>
    </w:p>
    <w:p w14:paraId="13689804" w14:textId="4FC544B6" w:rsidR="00415610" w:rsidRDefault="000F5D6F" w:rsidP="00E22D77">
      <w:pPr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proofErr w:type="spellStart"/>
      <w:r w:rsidRPr="00415610">
        <w:rPr>
          <w:rFonts w:ascii="Times New Roman" w:hAnsi="Times New Roman" w:cs="Times New Roman"/>
          <w:b/>
          <w:bCs/>
          <w:i/>
          <w:iCs/>
          <w:sz w:val="24"/>
          <w:szCs w:val="24"/>
        </w:rPr>
        <w:t>Толдова</w:t>
      </w:r>
      <w:proofErr w:type="spellEnd"/>
      <w:r w:rsidRPr="00415610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Ирина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Геннадьевна,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7063D">
        <w:rPr>
          <w:rFonts w:ascii="Times New Roman" w:hAnsi="Times New Roman" w:cs="Times New Roman"/>
          <w:sz w:val="24"/>
          <w:szCs w:val="24"/>
        </w:rPr>
        <w:t>з</w:t>
      </w:r>
      <w:r w:rsidR="00415610">
        <w:rPr>
          <w:rFonts w:ascii="Times New Roman" w:hAnsi="Times New Roman" w:cs="Times New Roman"/>
          <w:sz w:val="24"/>
          <w:szCs w:val="24"/>
        </w:rPr>
        <w:t>аместитель директора «</w:t>
      </w:r>
      <w:proofErr w:type="spellStart"/>
      <w:r w:rsidR="00415610">
        <w:rPr>
          <w:rFonts w:ascii="Times New Roman" w:hAnsi="Times New Roman" w:cs="Times New Roman"/>
          <w:sz w:val="24"/>
          <w:szCs w:val="24"/>
        </w:rPr>
        <w:t>Союзпетростроя</w:t>
      </w:r>
      <w:proofErr w:type="spellEnd"/>
      <w:r w:rsidR="00415610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41561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B9DA46A" w14:textId="77777777" w:rsidR="001610E8" w:rsidRPr="001610E8" w:rsidRDefault="001610E8" w:rsidP="00E22D77">
      <w:pPr>
        <w:spacing w:after="0" w:line="240" w:lineRule="auto"/>
        <w:rPr>
          <w:rFonts w:ascii="Times New Roman" w:hAnsi="Times New Roman" w:cs="Times New Roman"/>
          <w:b/>
          <w:bCs/>
          <w:sz w:val="12"/>
          <w:szCs w:val="12"/>
        </w:rPr>
      </w:pPr>
    </w:p>
    <w:p w14:paraId="085A916D" w14:textId="7BDE8AA0" w:rsidR="001610E8" w:rsidRPr="003672B0" w:rsidRDefault="001610E8" w:rsidP="00E22D77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single"/>
        </w:rPr>
      </w:pPr>
      <w:r w:rsidRPr="003672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Регистрация на мероприятие </w:t>
      </w:r>
      <w:r w:rsidR="000F5D6F" w:rsidRPr="003672B0">
        <w:rPr>
          <w:rFonts w:ascii="Times New Roman" w:hAnsi="Times New Roman" w:cs="Times New Roman"/>
          <w:b/>
          <w:bCs/>
          <w:sz w:val="32"/>
          <w:szCs w:val="32"/>
          <w:u w:val="single"/>
        </w:rPr>
        <w:t xml:space="preserve">по </w:t>
      </w:r>
      <w:hyperlink r:id="rId8" w:history="1">
        <w:r w:rsidR="000F5D6F" w:rsidRPr="003672B0">
          <w:rPr>
            <w:rStyle w:val="a4"/>
            <w:rFonts w:ascii="Times New Roman" w:hAnsi="Times New Roman" w:cs="Times New Roman"/>
            <w:b/>
            <w:bCs/>
            <w:sz w:val="32"/>
            <w:szCs w:val="32"/>
          </w:rPr>
          <w:t>ссылке</w:t>
        </w:r>
      </w:hyperlink>
    </w:p>
    <w:p w14:paraId="4F0157EB" w14:textId="77777777" w:rsidR="001610E8" w:rsidRPr="001610E8" w:rsidRDefault="001610E8" w:rsidP="00E22D77">
      <w:pPr>
        <w:spacing w:after="0" w:line="240" w:lineRule="auto"/>
        <w:rPr>
          <w:rFonts w:ascii="Times New Roman" w:hAnsi="Times New Roman" w:cs="Times New Roman"/>
          <w:sz w:val="12"/>
          <w:szCs w:val="12"/>
        </w:rPr>
      </w:pPr>
    </w:p>
    <w:p w14:paraId="1E7344C8" w14:textId="77777777" w:rsidR="003672B0" w:rsidRDefault="003672B0" w:rsidP="00E22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91758C" w14:textId="641D4FD4" w:rsidR="001610E8" w:rsidRPr="001610E8" w:rsidRDefault="001610E8" w:rsidP="00E22D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Контактное лицо: Ирина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Толдова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+7 921 323 00 55</w:t>
      </w:r>
    </w:p>
    <w:sectPr w:rsidR="001610E8" w:rsidRPr="001610E8" w:rsidSect="001B3D5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796FC1"/>
    <w:multiLevelType w:val="hybridMultilevel"/>
    <w:tmpl w:val="ED545C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5E3169"/>
    <w:multiLevelType w:val="hybridMultilevel"/>
    <w:tmpl w:val="11EA9808"/>
    <w:lvl w:ilvl="0" w:tplc="FE8A778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D77"/>
    <w:rsid w:val="000155E9"/>
    <w:rsid w:val="00035494"/>
    <w:rsid w:val="0004076E"/>
    <w:rsid w:val="00066F58"/>
    <w:rsid w:val="000806B9"/>
    <w:rsid w:val="000F5D6F"/>
    <w:rsid w:val="001610E8"/>
    <w:rsid w:val="0016461A"/>
    <w:rsid w:val="001739AD"/>
    <w:rsid w:val="001B3D56"/>
    <w:rsid w:val="0020421B"/>
    <w:rsid w:val="00213595"/>
    <w:rsid w:val="00253A6C"/>
    <w:rsid w:val="002720BC"/>
    <w:rsid w:val="002C6385"/>
    <w:rsid w:val="0036089A"/>
    <w:rsid w:val="003672B0"/>
    <w:rsid w:val="00415610"/>
    <w:rsid w:val="0047063D"/>
    <w:rsid w:val="004E3A3E"/>
    <w:rsid w:val="00501DE1"/>
    <w:rsid w:val="005331B1"/>
    <w:rsid w:val="00640505"/>
    <w:rsid w:val="00696159"/>
    <w:rsid w:val="006B362E"/>
    <w:rsid w:val="00772AE9"/>
    <w:rsid w:val="00807817"/>
    <w:rsid w:val="008305E7"/>
    <w:rsid w:val="008E145E"/>
    <w:rsid w:val="00956D8E"/>
    <w:rsid w:val="009A5E1E"/>
    <w:rsid w:val="009A6C43"/>
    <w:rsid w:val="009F3C06"/>
    <w:rsid w:val="00B75C64"/>
    <w:rsid w:val="00B7713E"/>
    <w:rsid w:val="00C37856"/>
    <w:rsid w:val="00C64C2C"/>
    <w:rsid w:val="00CA06ED"/>
    <w:rsid w:val="00D40F28"/>
    <w:rsid w:val="00D73E9E"/>
    <w:rsid w:val="00DC042E"/>
    <w:rsid w:val="00DD48F1"/>
    <w:rsid w:val="00E22D77"/>
    <w:rsid w:val="00E376A2"/>
    <w:rsid w:val="00E51651"/>
    <w:rsid w:val="00E55CB7"/>
    <w:rsid w:val="00F01294"/>
    <w:rsid w:val="00F21270"/>
    <w:rsid w:val="00FD1862"/>
    <w:rsid w:val="00FD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8DE14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10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10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0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8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7817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20421B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2D77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1610E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610E8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8078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07817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07817"/>
    <w:pPr>
      <w:spacing w:after="0" w:line="240" w:lineRule="auto"/>
    </w:pPr>
  </w:style>
  <w:style w:type="character" w:styleId="a8">
    <w:name w:val="FollowedHyperlink"/>
    <w:basedOn w:val="a0"/>
    <w:uiPriority w:val="99"/>
    <w:semiHidden/>
    <w:unhideWhenUsed/>
    <w:rsid w:val="0020421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pbssk.ru/kruglyj-stol-nezavisimaya-ocenka-kvalifikacij-v-sfere-arhitekturno-stroitelnogo-proektirovaniya-celi-opyt-provedeniya-puti-sovershenstvovaniy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Толдова</dc:creator>
  <cp:lastModifiedBy>Соловьёв А</cp:lastModifiedBy>
  <cp:revision>8</cp:revision>
  <dcterms:created xsi:type="dcterms:W3CDTF">2023-06-20T06:53:00Z</dcterms:created>
  <dcterms:modified xsi:type="dcterms:W3CDTF">2023-06-23T07:24:00Z</dcterms:modified>
</cp:coreProperties>
</file>